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57C2D2" w14:textId="77777777" w:rsidR="00E74B9D" w:rsidRPr="005A72F9" w:rsidRDefault="00E74B9D" w:rsidP="00C74BC9">
      <w:pPr>
        <w:rPr>
          <w:rFonts w:ascii="Times New Roman" w:hAnsi="Times New Roman" w:cs="Times New Roman"/>
          <w:color w:val="auto"/>
          <w:sz w:val="28"/>
          <w:szCs w:val="28"/>
        </w:rPr>
      </w:pPr>
    </w:p>
    <w:p w14:paraId="50D9DC16" w14:textId="77777777" w:rsidR="00E74B9D" w:rsidRPr="005A72F9" w:rsidRDefault="00E74B9D" w:rsidP="00C74BC9">
      <w:pPr>
        <w:rPr>
          <w:rFonts w:ascii="Times New Roman" w:hAnsi="Times New Roman" w:cs="Times New Roman"/>
          <w:color w:val="auto"/>
          <w:sz w:val="28"/>
          <w:szCs w:val="28"/>
        </w:rPr>
      </w:pPr>
    </w:p>
    <w:p w14:paraId="0BE28AF2" w14:textId="1DF7BD79" w:rsidR="00044F13" w:rsidRDefault="00C74BC9" w:rsidP="00044F13">
      <w:pPr>
        <w:rPr>
          <w:rFonts w:ascii="Times New Roman" w:hAnsi="Times New Roman" w:cs="Times New Roman"/>
          <w:color w:val="auto"/>
          <w:sz w:val="28"/>
          <w:szCs w:val="28"/>
        </w:rPr>
      </w:pPr>
      <w:r w:rsidRPr="005A72F9">
        <w:rPr>
          <w:rFonts w:ascii="Times New Roman" w:hAnsi="Times New Roman" w:cs="Times New Roman"/>
          <w:color w:val="auto"/>
          <w:sz w:val="28"/>
          <w:szCs w:val="28"/>
        </w:rPr>
        <w:t>The University of West Florida</w:t>
      </w:r>
      <w:r w:rsidR="00E02558" w:rsidRPr="005A72F9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5A72F9">
        <w:rPr>
          <w:rFonts w:ascii="Times New Roman" w:hAnsi="Times New Roman" w:cs="Times New Roman"/>
          <w:color w:val="auto"/>
          <w:sz w:val="28"/>
          <w:szCs w:val="28"/>
        </w:rPr>
        <w:t xml:space="preserve">Board of Trustees may attend </w:t>
      </w:r>
      <w:r w:rsidR="004A101A" w:rsidRPr="005A72F9">
        <w:rPr>
          <w:rFonts w:ascii="Times New Roman" w:hAnsi="Times New Roman" w:cs="Times New Roman"/>
          <w:color w:val="auto"/>
          <w:sz w:val="28"/>
          <w:szCs w:val="28"/>
        </w:rPr>
        <w:t xml:space="preserve">the </w:t>
      </w:r>
      <w:r w:rsidR="00044F13">
        <w:rPr>
          <w:rFonts w:ascii="Times New Roman" w:hAnsi="Times New Roman" w:cs="Times New Roman"/>
          <w:color w:val="auto"/>
          <w:sz w:val="28"/>
          <w:szCs w:val="28"/>
        </w:rPr>
        <w:t>202</w:t>
      </w:r>
      <w:r w:rsidR="00406711">
        <w:rPr>
          <w:rFonts w:ascii="Times New Roman" w:hAnsi="Times New Roman" w:cs="Times New Roman"/>
          <w:color w:val="auto"/>
          <w:sz w:val="28"/>
          <w:szCs w:val="28"/>
        </w:rPr>
        <w:t>3</w:t>
      </w:r>
      <w:r w:rsidR="00044F13">
        <w:rPr>
          <w:rFonts w:ascii="Times New Roman" w:hAnsi="Times New Roman" w:cs="Times New Roman"/>
          <w:color w:val="auto"/>
          <w:sz w:val="28"/>
          <w:szCs w:val="28"/>
        </w:rPr>
        <w:t xml:space="preserve"> UWF Honors Convocation March </w:t>
      </w:r>
      <w:r w:rsidR="00406711">
        <w:rPr>
          <w:rFonts w:ascii="Times New Roman" w:hAnsi="Times New Roman" w:cs="Times New Roman"/>
          <w:color w:val="auto"/>
          <w:sz w:val="28"/>
          <w:szCs w:val="28"/>
        </w:rPr>
        <w:t>31</w:t>
      </w:r>
      <w:r w:rsidR="00044F13">
        <w:rPr>
          <w:rFonts w:ascii="Times New Roman" w:hAnsi="Times New Roman" w:cs="Times New Roman"/>
          <w:color w:val="auto"/>
          <w:sz w:val="28"/>
          <w:szCs w:val="28"/>
        </w:rPr>
        <w:t>, 202</w:t>
      </w:r>
      <w:r w:rsidR="00406711">
        <w:rPr>
          <w:rFonts w:ascii="Times New Roman" w:hAnsi="Times New Roman" w:cs="Times New Roman"/>
          <w:color w:val="auto"/>
          <w:sz w:val="28"/>
          <w:szCs w:val="28"/>
        </w:rPr>
        <w:t>3</w:t>
      </w:r>
      <w:r w:rsidR="00044F13">
        <w:rPr>
          <w:rFonts w:ascii="Times New Roman" w:hAnsi="Times New Roman" w:cs="Times New Roman"/>
          <w:color w:val="auto"/>
          <w:sz w:val="28"/>
          <w:szCs w:val="28"/>
        </w:rPr>
        <w:t xml:space="preserve"> at UWF Conference Center, Bldg. 22, 11000 University Pkwy, Pensacola, FL 32514 and the </w:t>
      </w:r>
      <w:r w:rsidR="005A72F9" w:rsidRPr="005A72F9">
        <w:rPr>
          <w:rFonts w:ascii="Times New Roman" w:hAnsi="Times New Roman" w:cs="Times New Roman"/>
          <w:color w:val="auto"/>
          <w:sz w:val="28"/>
          <w:szCs w:val="28"/>
        </w:rPr>
        <w:t>202</w:t>
      </w:r>
      <w:r w:rsidR="00406711">
        <w:rPr>
          <w:rFonts w:ascii="Times New Roman" w:hAnsi="Times New Roman" w:cs="Times New Roman"/>
          <w:color w:val="auto"/>
          <w:sz w:val="28"/>
          <w:szCs w:val="28"/>
        </w:rPr>
        <w:t>3</w:t>
      </w:r>
      <w:r w:rsidR="005A72F9" w:rsidRPr="005A72F9">
        <w:rPr>
          <w:rFonts w:ascii="Times New Roman" w:hAnsi="Times New Roman" w:cs="Times New Roman"/>
          <w:color w:val="auto"/>
          <w:sz w:val="28"/>
          <w:szCs w:val="28"/>
        </w:rPr>
        <w:t xml:space="preserve"> Spring Commence</w:t>
      </w:r>
      <w:r w:rsidR="00044F13">
        <w:rPr>
          <w:rFonts w:ascii="Times New Roman" w:hAnsi="Times New Roman" w:cs="Times New Roman"/>
          <w:color w:val="auto"/>
          <w:sz w:val="28"/>
          <w:szCs w:val="28"/>
        </w:rPr>
        <w:t>ment</w:t>
      </w:r>
      <w:r w:rsidR="005A72F9" w:rsidRPr="005A72F9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r w:rsidR="005A72F9" w:rsidRPr="005A72F9">
        <w:rPr>
          <w:rFonts w:ascii="Times New Roman" w:hAnsi="Times New Roman" w:cs="Times New Roman"/>
          <w:color w:val="auto"/>
          <w:sz w:val="28"/>
          <w:szCs w:val="28"/>
        </w:rPr>
        <w:t xml:space="preserve">Saturday, May </w:t>
      </w:r>
      <w:r w:rsidR="00406711">
        <w:rPr>
          <w:rFonts w:ascii="Times New Roman" w:hAnsi="Times New Roman" w:cs="Times New Roman"/>
          <w:color w:val="auto"/>
          <w:sz w:val="28"/>
          <w:szCs w:val="28"/>
        </w:rPr>
        <w:t>6</w:t>
      </w:r>
      <w:r w:rsidR="005A72F9" w:rsidRPr="005A72F9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r w:rsidR="005A72F9" w:rsidRPr="005A72F9">
        <w:rPr>
          <w:rStyle w:val="il"/>
          <w:rFonts w:ascii="Times New Roman" w:hAnsi="Times New Roman" w:cs="Times New Roman"/>
          <w:color w:val="auto"/>
          <w:sz w:val="28"/>
          <w:szCs w:val="28"/>
        </w:rPr>
        <w:t>202</w:t>
      </w:r>
      <w:r w:rsidR="00406711">
        <w:rPr>
          <w:rStyle w:val="il"/>
          <w:rFonts w:ascii="Times New Roman" w:hAnsi="Times New Roman" w:cs="Times New Roman"/>
          <w:color w:val="auto"/>
          <w:sz w:val="28"/>
          <w:szCs w:val="28"/>
        </w:rPr>
        <w:t>3</w:t>
      </w:r>
      <w:r w:rsidR="005A72F9" w:rsidRPr="005A72F9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r w:rsidR="00044F13">
        <w:rPr>
          <w:rFonts w:ascii="Times New Roman" w:hAnsi="Times New Roman" w:cs="Times New Roman"/>
          <w:color w:val="auto"/>
          <w:sz w:val="28"/>
          <w:szCs w:val="28"/>
        </w:rPr>
        <w:t>at the Pensacola Bay Center, 201 E. Gregory St. Pensacola, FL. No business will be conducted at these events.</w:t>
      </w:r>
    </w:p>
    <w:p w14:paraId="273F50C7" w14:textId="2B301E86" w:rsidR="00F2381C" w:rsidRDefault="00F2381C" w:rsidP="00F2381C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  <w:r w:rsidRPr="005A72F9">
        <w:rPr>
          <w:rFonts w:ascii="Times New Roman" w:hAnsi="Times New Roman" w:cs="Times New Roman"/>
          <w:color w:val="auto"/>
          <w:sz w:val="28"/>
          <w:szCs w:val="28"/>
        </w:rPr>
        <w:t>For more information, call (850) 474 2449</w:t>
      </w:r>
      <w:r w:rsidR="00406711">
        <w:rPr>
          <w:rFonts w:ascii="Times New Roman" w:hAnsi="Times New Roman" w:cs="Times New Roman"/>
          <w:color w:val="auto"/>
          <w:sz w:val="28"/>
          <w:szCs w:val="28"/>
        </w:rPr>
        <w:t xml:space="preserve"> or </w:t>
      </w:r>
      <w:r w:rsidRPr="005A72F9">
        <w:rPr>
          <w:rFonts w:ascii="Times New Roman" w:hAnsi="Times New Roman" w:cs="Times New Roman"/>
          <w:color w:val="auto"/>
          <w:sz w:val="28"/>
          <w:szCs w:val="28"/>
        </w:rPr>
        <w:t xml:space="preserve">email bot@uwf.edu. </w:t>
      </w:r>
    </w:p>
    <w:p w14:paraId="1EAA2D51" w14:textId="01994F3A" w:rsidR="00044F13" w:rsidRDefault="00044F13" w:rsidP="00F2381C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</w:p>
    <w:p w14:paraId="7ECA9A8A" w14:textId="77777777" w:rsidR="00044F13" w:rsidRDefault="00044F13" w:rsidP="00044F13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</w:p>
    <w:p w14:paraId="71810C87" w14:textId="77777777" w:rsidR="00044F13" w:rsidRDefault="00044F13" w:rsidP="00F2381C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</w:p>
    <w:p w14:paraId="7582C737" w14:textId="35218849" w:rsidR="005263D7" w:rsidRDefault="005263D7" w:rsidP="00F2381C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</w:p>
    <w:p w14:paraId="1F7148FA" w14:textId="77777777" w:rsidR="005263D7" w:rsidRPr="005A72F9" w:rsidRDefault="005263D7" w:rsidP="00F2381C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</w:p>
    <w:p w14:paraId="0987511C" w14:textId="77777777" w:rsidR="00F2381C" w:rsidRPr="005A72F9" w:rsidRDefault="00F2381C" w:rsidP="00C74BC9">
      <w:pPr>
        <w:rPr>
          <w:rFonts w:ascii="Times New Roman" w:hAnsi="Times New Roman" w:cs="Times New Roman"/>
          <w:color w:val="auto"/>
          <w:sz w:val="28"/>
          <w:szCs w:val="28"/>
        </w:rPr>
      </w:pPr>
    </w:p>
    <w:sectPr w:rsidR="00F2381C" w:rsidRPr="005A72F9" w:rsidSect="00EF63C9">
      <w:pgSz w:w="12240" w:h="15840"/>
      <w:pgMar w:top="360" w:right="360" w:bottom="360" w:left="3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5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4BC9"/>
    <w:rsid w:val="00044F13"/>
    <w:rsid w:val="002C2C11"/>
    <w:rsid w:val="00406711"/>
    <w:rsid w:val="0047566A"/>
    <w:rsid w:val="004A101A"/>
    <w:rsid w:val="005263D7"/>
    <w:rsid w:val="005A72F9"/>
    <w:rsid w:val="006E132D"/>
    <w:rsid w:val="009113C6"/>
    <w:rsid w:val="0091463C"/>
    <w:rsid w:val="009A7DE2"/>
    <w:rsid w:val="00C74BC9"/>
    <w:rsid w:val="00DF0A5F"/>
    <w:rsid w:val="00E02558"/>
    <w:rsid w:val="00E02F12"/>
    <w:rsid w:val="00E10F31"/>
    <w:rsid w:val="00E74B9D"/>
    <w:rsid w:val="00F23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524C7F"/>
  <w15:docId w15:val="{FA8EEFB9-79F9-42BE-8860-5F0B04A09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BC9"/>
    <w:pPr>
      <w:spacing w:after="100" w:afterAutospacing="1" w:line="240" w:lineRule="auto"/>
    </w:pPr>
    <w:rPr>
      <w:rFonts w:ascii="Helvetica" w:eastAsia="Calibri" w:hAnsi="Helvetica" w:cs="Helvetica"/>
      <w:color w:val="FFFFCC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74BC9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74B9D"/>
    <w:rPr>
      <w:color w:val="800080" w:themeColor="followedHyperlink"/>
      <w:u w:val="single"/>
    </w:rPr>
  </w:style>
  <w:style w:type="paragraph" w:customStyle="1" w:styleId="Default">
    <w:name w:val="Default"/>
    <w:rsid w:val="00F2381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5A72F9"/>
    <w:pPr>
      <w:spacing w:before="100" w:beforeAutospacing="1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il">
    <w:name w:val="il"/>
    <w:basedOn w:val="DefaultParagraphFont"/>
    <w:rsid w:val="005A72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975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54972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11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297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570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7229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31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West Florida</Company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Luntsford</dc:creator>
  <cp:lastModifiedBy>Becky Luntsford</cp:lastModifiedBy>
  <cp:revision>2</cp:revision>
  <dcterms:created xsi:type="dcterms:W3CDTF">2023-03-30T21:51:00Z</dcterms:created>
  <dcterms:modified xsi:type="dcterms:W3CDTF">2023-03-30T21:51:00Z</dcterms:modified>
</cp:coreProperties>
</file>